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943"/>
        <w:gridCol w:w="8749"/>
      </w:tblGrid>
      <w:tr w:rsidR="001F7B64" w14:paraId="06D64F78" w14:textId="77777777">
        <w:trPr>
          <w:trHeight w:val="1067"/>
        </w:trPr>
        <w:tc>
          <w:tcPr>
            <w:tcW w:w="3943" w:type="dxa"/>
          </w:tcPr>
          <w:bookmarkStart w:id="0" w:name="_Hlk156805413"/>
          <w:p w14:paraId="42D3583F" w14:textId="51A77E6D" w:rsidR="001F7B64" w:rsidRDefault="00770E6F">
            <w:pPr>
              <w:pStyle w:val="TableParagraph"/>
              <w:ind w:left="200"/>
              <w:rPr>
                <w:rFonts w:ascii="Times New Roman"/>
                <w:sz w:val="20"/>
              </w:rPr>
            </w:pPr>
            <w:r w:rsidRPr="005D1C06">
              <w:rPr>
                <w:rFonts w:ascii="Calibri" w:eastAsia="Calibri" w:hAnsi="Calibri" w:cs="Times New Roman"/>
              </w:rPr>
              <w:object w:dxaOrig="6960" w:dyaOrig="2390" w14:anchorId="006F8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9.25pt;height:61.5pt" o:ole="">
                  <v:imagedata r:id="rId6" o:title=""/>
                </v:shape>
                <o:OLEObject Type="Embed" ProgID="CorelDRAW.Graphic.13" ShapeID="_x0000_i1025" DrawAspect="Content" ObjectID="_1767429278" r:id="rId7"/>
              </w:object>
            </w:r>
          </w:p>
        </w:tc>
        <w:tc>
          <w:tcPr>
            <w:tcW w:w="8749" w:type="dxa"/>
          </w:tcPr>
          <w:p w14:paraId="40ED334A" w14:textId="002281ED" w:rsidR="001F7B64" w:rsidRDefault="00000000">
            <w:pPr>
              <w:pStyle w:val="TableParagraph"/>
              <w:spacing w:before="33"/>
              <w:ind w:left="648"/>
            </w:pPr>
            <w:r>
              <w:t>Departamento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Fiscalização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CRC</w:t>
            </w:r>
            <w:r w:rsidR="00770E6F">
              <w:t>AL</w:t>
            </w:r>
          </w:p>
          <w:p w14:paraId="66D585E2" w14:textId="77777777" w:rsidR="001F7B64" w:rsidRDefault="001F7B64">
            <w:pPr>
              <w:pStyle w:val="TableParagraph"/>
              <w:spacing w:before="1"/>
              <w:rPr>
                <w:rFonts w:ascii="Times New Roman"/>
              </w:rPr>
            </w:pPr>
          </w:p>
          <w:p w14:paraId="287E0D70" w14:textId="0AF64E45" w:rsidR="001F7B64" w:rsidRDefault="00000000">
            <w:pPr>
              <w:pStyle w:val="TableParagraph"/>
              <w:ind w:left="64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PUBLICAÇÃO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PENALIDADES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APLICADAS 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NATUREZA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 w:rsidR="00E34734">
              <w:rPr>
                <w:rFonts w:ascii="Arial" w:hAnsi="Arial"/>
                <w:b/>
                <w:u w:val="thick"/>
              </w:rPr>
              <w:t>CAÇASSÃO</w:t>
            </w:r>
          </w:p>
        </w:tc>
      </w:tr>
    </w:tbl>
    <w:p w14:paraId="66B35089" w14:textId="77777777" w:rsidR="001F7B64" w:rsidRDefault="001F7B64">
      <w:pPr>
        <w:pStyle w:val="Corpodetexto"/>
        <w:rPr>
          <w:rFonts w:ascii="Times New Roman"/>
        </w:rPr>
      </w:pPr>
    </w:p>
    <w:p w14:paraId="08257C7A" w14:textId="77777777" w:rsidR="001F7B64" w:rsidRDefault="001F7B64">
      <w:pPr>
        <w:pStyle w:val="Corpodetexto"/>
        <w:rPr>
          <w:rFonts w:ascii="Times New Roman"/>
        </w:rPr>
      </w:pPr>
    </w:p>
    <w:p w14:paraId="21250C98" w14:textId="77777777" w:rsidR="001F7B64" w:rsidRDefault="001F7B64">
      <w:pPr>
        <w:pStyle w:val="Corpodetexto"/>
        <w:rPr>
          <w:rFonts w:ascii="Times New Roman"/>
        </w:rPr>
      </w:pPr>
    </w:p>
    <w:p w14:paraId="2560E682" w14:textId="77777777" w:rsidR="001F7B64" w:rsidRDefault="001F7B64">
      <w:pPr>
        <w:pStyle w:val="Corpodetexto"/>
        <w:spacing w:before="2"/>
        <w:rPr>
          <w:rFonts w:ascii="Times New Roman"/>
          <w:sz w:val="19"/>
        </w:rPr>
      </w:pPr>
    </w:p>
    <w:p w14:paraId="1177C10D" w14:textId="7BA713ED" w:rsidR="001F7B64" w:rsidRDefault="00000000">
      <w:pPr>
        <w:pStyle w:val="Corpodetexto"/>
        <w:ind w:left="1574"/>
      </w:pPr>
      <w:r>
        <w:t>Em</w:t>
      </w:r>
      <w:r>
        <w:rPr>
          <w:spacing w:val="-3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70, Inciso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Resolução</w:t>
      </w:r>
      <w:r>
        <w:rPr>
          <w:spacing w:val="-2"/>
        </w:rPr>
        <w:t xml:space="preserve"> </w:t>
      </w:r>
      <w:r>
        <w:t>CFC</w:t>
      </w:r>
      <w:r>
        <w:rPr>
          <w:spacing w:val="-2"/>
        </w:rPr>
        <w:t xml:space="preserve"> </w:t>
      </w:r>
      <w:r>
        <w:t>1.603/20,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CRC</w:t>
      </w:r>
      <w:r w:rsidR="00770E6F">
        <w:t>AL</w:t>
      </w:r>
      <w:r>
        <w:rPr>
          <w:spacing w:val="-1"/>
        </w:rPr>
        <w:t xml:space="preserve"> </w:t>
      </w:r>
      <w:r>
        <w:t>torna</w:t>
      </w:r>
      <w:r>
        <w:rPr>
          <w:spacing w:val="-2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que aplicou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penalidades:</w:t>
      </w:r>
    </w:p>
    <w:p w14:paraId="3A35CF90" w14:textId="77777777" w:rsidR="001F7B64" w:rsidRDefault="001F7B64">
      <w:pPr>
        <w:pStyle w:val="Corpodetexto"/>
      </w:pPr>
    </w:p>
    <w:p w14:paraId="3D6897DC" w14:textId="77777777" w:rsidR="001F7B64" w:rsidRDefault="001F7B64">
      <w:pPr>
        <w:pStyle w:val="Corpodetexto"/>
      </w:pPr>
    </w:p>
    <w:p w14:paraId="7096B6E0" w14:textId="77777777" w:rsidR="001F7B64" w:rsidRDefault="001F7B64">
      <w:pPr>
        <w:pStyle w:val="Corpodetexto"/>
        <w:spacing w:before="2"/>
        <w:rPr>
          <w:sz w:val="26"/>
        </w:rPr>
      </w:pPr>
    </w:p>
    <w:tbl>
      <w:tblPr>
        <w:tblStyle w:val="TableNormal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1274"/>
        <w:gridCol w:w="1974"/>
        <w:gridCol w:w="4270"/>
        <w:gridCol w:w="2128"/>
        <w:gridCol w:w="1843"/>
        <w:gridCol w:w="1562"/>
        <w:gridCol w:w="1151"/>
        <w:gridCol w:w="1209"/>
      </w:tblGrid>
      <w:tr w:rsidR="001F7B64" w14:paraId="24555670" w14:textId="77777777">
        <w:trPr>
          <w:trHeight w:val="427"/>
        </w:trPr>
        <w:tc>
          <w:tcPr>
            <w:tcW w:w="1274" w:type="dxa"/>
            <w:shd w:val="clear" w:color="auto" w:fill="4471C4"/>
          </w:tcPr>
          <w:p w14:paraId="60F2950D" w14:textId="77777777" w:rsidR="001F7B64" w:rsidRDefault="00000000">
            <w:pPr>
              <w:pStyle w:val="TableParagraph"/>
              <w:spacing w:line="200" w:lineRule="atLeast"/>
              <w:ind w:left="266" w:right="237" w:firstLine="158"/>
              <w:rPr>
                <w:sz w:val="18"/>
              </w:rPr>
            </w:pPr>
            <w:r>
              <w:rPr>
                <w:color w:val="FFFFFF"/>
                <w:sz w:val="18"/>
              </w:rPr>
              <w:t>Num.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Processo</w:t>
            </w:r>
          </w:p>
        </w:tc>
        <w:tc>
          <w:tcPr>
            <w:tcW w:w="1974" w:type="dxa"/>
            <w:shd w:val="clear" w:color="auto" w:fill="4471C4"/>
          </w:tcPr>
          <w:p w14:paraId="554D004B" w14:textId="77777777" w:rsidR="001F7B64" w:rsidRDefault="001F7B64">
            <w:pPr>
              <w:pStyle w:val="TableParagraph"/>
              <w:spacing w:before="8"/>
              <w:rPr>
                <w:sz w:val="18"/>
              </w:rPr>
            </w:pPr>
          </w:p>
          <w:p w14:paraId="06111EA8" w14:textId="77777777" w:rsidR="001F7B64" w:rsidRDefault="00000000">
            <w:pPr>
              <w:pStyle w:val="TableParagraph"/>
              <w:spacing w:line="192" w:lineRule="exact"/>
              <w:ind w:left="560"/>
              <w:rPr>
                <w:sz w:val="18"/>
              </w:rPr>
            </w:pPr>
            <w:r>
              <w:rPr>
                <w:color w:val="FFFFFF"/>
                <w:sz w:val="18"/>
              </w:rPr>
              <w:t>AUTUADO</w:t>
            </w:r>
          </w:p>
        </w:tc>
        <w:tc>
          <w:tcPr>
            <w:tcW w:w="4270" w:type="dxa"/>
            <w:shd w:val="clear" w:color="auto" w:fill="4471C4"/>
          </w:tcPr>
          <w:p w14:paraId="59D1CB9A" w14:textId="77777777" w:rsidR="001F7B64" w:rsidRDefault="00000000">
            <w:pPr>
              <w:pStyle w:val="TableParagraph"/>
              <w:spacing w:before="112"/>
              <w:ind w:left="940"/>
              <w:rPr>
                <w:sz w:val="18"/>
              </w:rPr>
            </w:pPr>
            <w:r>
              <w:rPr>
                <w:color w:val="FFFFFF"/>
                <w:sz w:val="18"/>
              </w:rPr>
              <w:t>TIPIFICAÇÃO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DA INFRAÇÃO</w:t>
            </w:r>
          </w:p>
        </w:tc>
        <w:tc>
          <w:tcPr>
            <w:tcW w:w="2128" w:type="dxa"/>
            <w:shd w:val="clear" w:color="auto" w:fill="4471C4"/>
          </w:tcPr>
          <w:p w14:paraId="607CB21A" w14:textId="77777777" w:rsidR="001F7B64" w:rsidRDefault="001F7B64">
            <w:pPr>
              <w:pStyle w:val="TableParagraph"/>
              <w:spacing w:before="8"/>
              <w:rPr>
                <w:sz w:val="18"/>
              </w:rPr>
            </w:pPr>
          </w:p>
          <w:p w14:paraId="2AC98383" w14:textId="77777777" w:rsidR="001F7B64" w:rsidRDefault="00000000">
            <w:pPr>
              <w:pStyle w:val="TableParagraph"/>
              <w:spacing w:line="192" w:lineRule="exact"/>
              <w:ind w:left="494"/>
              <w:rPr>
                <w:sz w:val="18"/>
              </w:rPr>
            </w:pPr>
            <w:r>
              <w:rPr>
                <w:color w:val="FFFFFF"/>
                <w:sz w:val="18"/>
              </w:rPr>
              <w:t>PENALIDADE</w:t>
            </w:r>
          </w:p>
        </w:tc>
        <w:tc>
          <w:tcPr>
            <w:tcW w:w="1843" w:type="dxa"/>
            <w:shd w:val="clear" w:color="auto" w:fill="4471C4"/>
          </w:tcPr>
          <w:p w14:paraId="0FC6F9EE" w14:textId="77777777" w:rsidR="001F7B64" w:rsidRDefault="001F7B64">
            <w:pPr>
              <w:pStyle w:val="TableParagraph"/>
              <w:spacing w:before="8"/>
              <w:rPr>
                <w:sz w:val="18"/>
              </w:rPr>
            </w:pPr>
          </w:p>
          <w:p w14:paraId="5F6EE1EC" w14:textId="77777777" w:rsidR="001F7B64" w:rsidRDefault="00000000">
            <w:pPr>
              <w:pStyle w:val="TableParagraph"/>
              <w:spacing w:line="192" w:lineRule="exact"/>
              <w:ind w:left="502"/>
              <w:rPr>
                <w:sz w:val="18"/>
              </w:rPr>
            </w:pPr>
            <w:r>
              <w:rPr>
                <w:color w:val="FFFFFF"/>
                <w:sz w:val="18"/>
              </w:rPr>
              <w:t>Base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legal</w:t>
            </w:r>
          </w:p>
        </w:tc>
        <w:tc>
          <w:tcPr>
            <w:tcW w:w="1562" w:type="dxa"/>
            <w:shd w:val="clear" w:color="auto" w:fill="4471C4"/>
          </w:tcPr>
          <w:p w14:paraId="3BDDF8FF" w14:textId="77777777" w:rsidR="001F7B64" w:rsidRDefault="00000000">
            <w:pPr>
              <w:pStyle w:val="TableParagraph"/>
              <w:spacing w:line="200" w:lineRule="atLeast"/>
              <w:ind w:left="490" w:right="289" w:hanging="188"/>
              <w:rPr>
                <w:sz w:val="18"/>
              </w:rPr>
            </w:pPr>
            <w:r>
              <w:rPr>
                <w:color w:val="FFFFFF"/>
                <w:sz w:val="18"/>
              </w:rPr>
              <w:t>Trânsito em</w:t>
            </w:r>
            <w:r>
              <w:rPr>
                <w:color w:val="FFFFFF"/>
                <w:spacing w:val="-4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julgado</w:t>
            </w:r>
          </w:p>
        </w:tc>
        <w:tc>
          <w:tcPr>
            <w:tcW w:w="1151" w:type="dxa"/>
            <w:shd w:val="clear" w:color="auto" w:fill="4471C4"/>
          </w:tcPr>
          <w:p w14:paraId="4DA61572" w14:textId="77777777" w:rsidR="001F7B64" w:rsidRDefault="00000000">
            <w:pPr>
              <w:pStyle w:val="TableParagraph"/>
              <w:spacing w:line="200" w:lineRule="atLeast"/>
              <w:ind w:left="126" w:right="134" w:firstLine="96"/>
              <w:rPr>
                <w:sz w:val="18"/>
              </w:rPr>
            </w:pPr>
            <w:r>
              <w:rPr>
                <w:color w:val="FFFFFF"/>
                <w:sz w:val="18"/>
              </w:rPr>
              <w:t>Início da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suspensão</w:t>
            </w:r>
          </w:p>
        </w:tc>
        <w:tc>
          <w:tcPr>
            <w:tcW w:w="1209" w:type="dxa"/>
            <w:shd w:val="clear" w:color="auto" w:fill="4471C4"/>
          </w:tcPr>
          <w:p w14:paraId="779182D6" w14:textId="77777777" w:rsidR="001F7B64" w:rsidRDefault="00000000">
            <w:pPr>
              <w:pStyle w:val="TableParagraph"/>
              <w:spacing w:line="200" w:lineRule="atLeast"/>
              <w:ind w:left="159" w:right="139" w:hanging="20"/>
              <w:rPr>
                <w:sz w:val="18"/>
              </w:rPr>
            </w:pPr>
            <w:r>
              <w:rPr>
                <w:color w:val="FFFFFF"/>
                <w:sz w:val="18"/>
              </w:rPr>
              <w:t>Término da</w:t>
            </w:r>
            <w:r>
              <w:rPr>
                <w:color w:val="FFFFFF"/>
                <w:spacing w:val="-4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suspensão</w:t>
            </w:r>
          </w:p>
        </w:tc>
      </w:tr>
      <w:tr w:rsidR="001F7B64" w14:paraId="4B661D0D" w14:textId="77777777" w:rsidTr="00E34734">
        <w:trPr>
          <w:trHeight w:val="967"/>
        </w:trPr>
        <w:tc>
          <w:tcPr>
            <w:tcW w:w="127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</w:tcBorders>
          </w:tcPr>
          <w:p w14:paraId="34A27780" w14:textId="77777777" w:rsidR="001F7B64" w:rsidRDefault="001F7B64">
            <w:pPr>
              <w:pStyle w:val="TableParagraph"/>
              <w:ind w:left="110"/>
              <w:rPr>
                <w:sz w:val="18"/>
              </w:rPr>
            </w:pPr>
          </w:p>
          <w:p w14:paraId="2FAF3E19" w14:textId="6DF5DC72" w:rsidR="0039713F" w:rsidRDefault="0039713F" w:rsidP="008D2750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single" w:sz="4" w:space="0" w:color="4471C4"/>
              <w:bottom w:val="single" w:sz="4" w:space="0" w:color="4471C4"/>
            </w:tcBorders>
          </w:tcPr>
          <w:p w14:paraId="567F3273" w14:textId="77D3159A" w:rsidR="001F7B64" w:rsidRDefault="008D2750">
            <w:pPr>
              <w:pStyle w:val="TableParagraph"/>
              <w:spacing w:before="149"/>
              <w:ind w:left="115" w:right="105"/>
              <w:rPr>
                <w:sz w:val="18"/>
              </w:rPr>
            </w:pPr>
            <w:r>
              <w:rPr>
                <w:sz w:val="18"/>
              </w:rPr>
              <w:t>JOSÉ OTACÍLIO DE CARVALHO SILVA</w:t>
            </w:r>
          </w:p>
        </w:tc>
        <w:tc>
          <w:tcPr>
            <w:tcW w:w="4270" w:type="dxa"/>
            <w:tcBorders>
              <w:top w:val="single" w:sz="4" w:space="0" w:color="4471C4"/>
              <w:bottom w:val="single" w:sz="4" w:space="0" w:color="4471C4"/>
            </w:tcBorders>
          </w:tcPr>
          <w:p w14:paraId="334133B1" w14:textId="77777777" w:rsidR="001F7B64" w:rsidRDefault="001F7B64">
            <w:pPr>
              <w:pStyle w:val="TableParagraph"/>
              <w:ind w:left="126" w:right="103"/>
              <w:jc w:val="both"/>
              <w:rPr>
                <w:sz w:val="18"/>
              </w:rPr>
            </w:pPr>
          </w:p>
          <w:p w14:paraId="656D65A6" w14:textId="76DF7FA2" w:rsidR="008D2750" w:rsidRDefault="008D2750">
            <w:pPr>
              <w:pStyle w:val="TableParagraph"/>
              <w:ind w:left="126" w:right="103"/>
              <w:jc w:val="both"/>
              <w:rPr>
                <w:sz w:val="18"/>
              </w:rPr>
            </w:pPr>
            <w:r w:rsidRPr="008D2750">
              <w:rPr>
                <w:sz w:val="18"/>
              </w:rPr>
              <w:t>Profissional que demonstra falta de zelo no desempenho de suas funções.</w:t>
            </w:r>
          </w:p>
        </w:tc>
        <w:tc>
          <w:tcPr>
            <w:tcW w:w="2128" w:type="dxa"/>
            <w:tcBorders>
              <w:top w:val="single" w:sz="4" w:space="0" w:color="4471C4"/>
              <w:bottom w:val="single" w:sz="4" w:space="0" w:color="4471C4"/>
            </w:tcBorders>
          </w:tcPr>
          <w:p w14:paraId="0EE7A8A9" w14:textId="77777777" w:rsidR="001F7B64" w:rsidRDefault="001F7B64">
            <w:pPr>
              <w:pStyle w:val="TableParagraph"/>
              <w:tabs>
                <w:tab w:val="left" w:pos="1759"/>
              </w:tabs>
              <w:ind w:left="110" w:right="103"/>
              <w:jc w:val="both"/>
              <w:rPr>
                <w:sz w:val="18"/>
              </w:rPr>
            </w:pPr>
          </w:p>
          <w:p w14:paraId="1D0EE7CA" w14:textId="33821276" w:rsidR="008D2750" w:rsidRDefault="008D2750" w:rsidP="008D2750">
            <w:pPr>
              <w:pStyle w:val="TableParagraph"/>
              <w:tabs>
                <w:tab w:val="left" w:pos="1759"/>
              </w:tabs>
              <w:ind w:left="110" w:right="103"/>
              <w:jc w:val="center"/>
              <w:rPr>
                <w:sz w:val="18"/>
              </w:rPr>
            </w:pPr>
            <w:r>
              <w:rPr>
                <w:sz w:val="18"/>
              </w:rPr>
              <w:t>Cassação do exercício profissional</w:t>
            </w:r>
          </w:p>
        </w:tc>
        <w:tc>
          <w:tcPr>
            <w:tcW w:w="1843" w:type="dxa"/>
            <w:tcBorders>
              <w:top w:val="single" w:sz="4" w:space="0" w:color="4471C4"/>
              <w:bottom w:val="single" w:sz="4" w:space="0" w:color="4471C4"/>
            </w:tcBorders>
          </w:tcPr>
          <w:p w14:paraId="453854E0" w14:textId="679208AD" w:rsidR="001F7B64" w:rsidRDefault="008D2750">
            <w:pPr>
              <w:pStyle w:val="TableParagraph"/>
              <w:ind w:left="108" w:right="104"/>
              <w:jc w:val="both"/>
              <w:rPr>
                <w:sz w:val="18"/>
              </w:rPr>
            </w:pPr>
            <w:r w:rsidRPr="008D2750">
              <w:rPr>
                <w:sz w:val="18"/>
              </w:rPr>
              <w:t>Alínea "f" do art. 27 do Decreto-Lei nº 9.295/46, c/c Itens 4 alínea "a" e 5 alínea "g" do CEPC (NBC PG 01</w:t>
            </w:r>
          </w:p>
        </w:tc>
        <w:tc>
          <w:tcPr>
            <w:tcW w:w="1562" w:type="dxa"/>
            <w:tcBorders>
              <w:top w:val="single" w:sz="4" w:space="0" w:color="4471C4"/>
              <w:bottom w:val="single" w:sz="4" w:space="0" w:color="4471C4"/>
            </w:tcBorders>
          </w:tcPr>
          <w:p w14:paraId="032FD9DA" w14:textId="77777777" w:rsidR="001F7B64" w:rsidRDefault="001F7B64">
            <w:pPr>
              <w:pStyle w:val="TableParagraph"/>
              <w:spacing w:before="2"/>
              <w:ind w:left="109"/>
              <w:rPr>
                <w:sz w:val="18"/>
              </w:rPr>
            </w:pPr>
          </w:p>
          <w:p w14:paraId="6F87943C" w14:textId="77777777" w:rsidR="008D2750" w:rsidRDefault="008D2750">
            <w:pPr>
              <w:pStyle w:val="TableParagraph"/>
              <w:spacing w:before="2"/>
              <w:ind w:left="109"/>
              <w:rPr>
                <w:sz w:val="18"/>
              </w:rPr>
            </w:pPr>
          </w:p>
          <w:p w14:paraId="720DB36F" w14:textId="4051354C" w:rsidR="008D2750" w:rsidRDefault="008D2750" w:rsidP="008D2750">
            <w:pPr>
              <w:pStyle w:val="TableParagraph"/>
              <w:spacing w:before="2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30 de setembro de 2021</w:t>
            </w:r>
          </w:p>
        </w:tc>
        <w:tc>
          <w:tcPr>
            <w:tcW w:w="1151" w:type="dxa"/>
            <w:tcBorders>
              <w:top w:val="single" w:sz="4" w:space="0" w:color="4471C4"/>
              <w:bottom w:val="single" w:sz="4" w:space="0" w:color="4471C4"/>
            </w:tcBorders>
          </w:tcPr>
          <w:p w14:paraId="4C050548" w14:textId="77777777" w:rsidR="001F7B64" w:rsidRDefault="001F7B64">
            <w:pPr>
              <w:pStyle w:val="TableParagraph"/>
              <w:ind w:left="93" w:right="115"/>
              <w:jc w:val="center"/>
              <w:rPr>
                <w:sz w:val="18"/>
              </w:rPr>
            </w:pPr>
          </w:p>
          <w:p w14:paraId="0D0F768A" w14:textId="6AAA3149" w:rsidR="008D2750" w:rsidRDefault="008D2750">
            <w:pPr>
              <w:pStyle w:val="TableParagraph"/>
              <w:ind w:left="93" w:right="115"/>
              <w:jc w:val="center"/>
              <w:rPr>
                <w:sz w:val="18"/>
              </w:rPr>
            </w:pPr>
            <w:r>
              <w:rPr>
                <w:sz w:val="18"/>
              </w:rPr>
              <w:t>INDERTEMINADO</w:t>
            </w:r>
          </w:p>
        </w:tc>
        <w:tc>
          <w:tcPr>
            <w:tcW w:w="1209" w:type="dxa"/>
            <w:tcBorders>
              <w:top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E237565" w14:textId="77777777" w:rsidR="008D2750" w:rsidRDefault="008D2750">
            <w:pPr>
              <w:pStyle w:val="TableParagraph"/>
              <w:ind w:left="126" w:right="136"/>
              <w:jc w:val="center"/>
              <w:rPr>
                <w:sz w:val="18"/>
              </w:rPr>
            </w:pPr>
          </w:p>
          <w:p w14:paraId="2C581D3B" w14:textId="410F9712" w:rsidR="001F7B64" w:rsidRDefault="008D2750">
            <w:pPr>
              <w:pStyle w:val="TableParagraph"/>
              <w:ind w:left="126" w:right="136"/>
              <w:jc w:val="center"/>
              <w:rPr>
                <w:sz w:val="18"/>
              </w:rPr>
            </w:pPr>
            <w:r>
              <w:rPr>
                <w:sz w:val="18"/>
              </w:rPr>
              <w:t>INDERTEMINADO</w:t>
            </w:r>
          </w:p>
        </w:tc>
      </w:tr>
      <w:tr w:rsidR="008D2750" w14:paraId="6458E659" w14:textId="77777777" w:rsidTr="00E34734">
        <w:trPr>
          <w:trHeight w:val="1251"/>
        </w:trPr>
        <w:tc>
          <w:tcPr>
            <w:tcW w:w="127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</w:tcBorders>
          </w:tcPr>
          <w:p w14:paraId="3C9CB57F" w14:textId="157EA963" w:rsidR="008D2750" w:rsidRDefault="008D2750" w:rsidP="008D2750">
            <w:pPr>
              <w:pStyle w:val="TableParagraph"/>
              <w:ind w:left="110"/>
              <w:rPr>
                <w:rFonts w:ascii="Arial"/>
                <w:b/>
                <w:sz w:val="18"/>
              </w:rPr>
            </w:pPr>
          </w:p>
        </w:tc>
        <w:tc>
          <w:tcPr>
            <w:tcW w:w="1974" w:type="dxa"/>
            <w:tcBorders>
              <w:top w:val="single" w:sz="4" w:space="0" w:color="4471C4"/>
              <w:bottom w:val="single" w:sz="4" w:space="0" w:color="4471C4"/>
            </w:tcBorders>
          </w:tcPr>
          <w:p w14:paraId="66069FB5" w14:textId="77777777" w:rsidR="008D2750" w:rsidRDefault="008D2750" w:rsidP="008D2750">
            <w:pPr>
              <w:pStyle w:val="TableParagraph"/>
              <w:ind w:left="115" w:right="358"/>
              <w:rPr>
                <w:sz w:val="18"/>
              </w:rPr>
            </w:pPr>
          </w:p>
          <w:p w14:paraId="5246C060" w14:textId="77777777" w:rsidR="008D2750" w:rsidRDefault="008D2750" w:rsidP="008D2750">
            <w:pPr>
              <w:pStyle w:val="TableParagraph"/>
              <w:ind w:left="115" w:right="358"/>
              <w:jc w:val="both"/>
              <w:rPr>
                <w:sz w:val="18"/>
              </w:rPr>
            </w:pPr>
            <w:r>
              <w:rPr>
                <w:sz w:val="18"/>
              </w:rPr>
              <w:t>BENEDITO ALVES DOS SANTOS JUNIOR</w:t>
            </w:r>
          </w:p>
          <w:p w14:paraId="7693E757" w14:textId="6110A0FA" w:rsidR="008D2750" w:rsidRDefault="008D2750" w:rsidP="008D2750">
            <w:pPr>
              <w:pStyle w:val="TableParagraph"/>
              <w:ind w:left="115" w:right="358"/>
              <w:rPr>
                <w:sz w:val="18"/>
              </w:rPr>
            </w:pPr>
          </w:p>
        </w:tc>
        <w:tc>
          <w:tcPr>
            <w:tcW w:w="4270" w:type="dxa"/>
            <w:tcBorders>
              <w:top w:val="single" w:sz="4" w:space="0" w:color="4471C4"/>
              <w:bottom w:val="single" w:sz="4" w:space="0" w:color="4471C4"/>
            </w:tcBorders>
          </w:tcPr>
          <w:p w14:paraId="144250CA" w14:textId="77777777" w:rsidR="008D2750" w:rsidRDefault="008D2750" w:rsidP="008D2750">
            <w:pPr>
              <w:pStyle w:val="TableParagraph"/>
              <w:spacing w:before="119"/>
              <w:ind w:left="126" w:right="102"/>
              <w:jc w:val="both"/>
              <w:rPr>
                <w:sz w:val="18"/>
              </w:rPr>
            </w:pPr>
          </w:p>
          <w:p w14:paraId="231EDB2F" w14:textId="412F5FA4" w:rsidR="008D2750" w:rsidRDefault="008D2750" w:rsidP="008D2750">
            <w:pPr>
              <w:pStyle w:val="TableParagraph"/>
              <w:spacing w:before="119"/>
              <w:ind w:left="126" w:right="102"/>
              <w:jc w:val="both"/>
              <w:rPr>
                <w:sz w:val="18"/>
              </w:rPr>
            </w:pPr>
            <w:r w:rsidRPr="008D2750">
              <w:rPr>
                <w:sz w:val="18"/>
              </w:rPr>
              <w:t>Profissional que demonstra falta de zelo no desempenho de suas funções.</w:t>
            </w:r>
          </w:p>
        </w:tc>
        <w:tc>
          <w:tcPr>
            <w:tcW w:w="2128" w:type="dxa"/>
            <w:tcBorders>
              <w:top w:val="single" w:sz="4" w:space="0" w:color="4471C4"/>
              <w:bottom w:val="single" w:sz="4" w:space="0" w:color="4471C4"/>
            </w:tcBorders>
          </w:tcPr>
          <w:p w14:paraId="1EE9F416" w14:textId="77777777" w:rsidR="008D2750" w:rsidRDefault="008D2750" w:rsidP="008D2750">
            <w:pPr>
              <w:pStyle w:val="TableParagraph"/>
              <w:spacing w:line="206" w:lineRule="exact"/>
              <w:ind w:left="110"/>
              <w:jc w:val="both"/>
              <w:rPr>
                <w:sz w:val="18"/>
              </w:rPr>
            </w:pPr>
          </w:p>
          <w:p w14:paraId="5D93E21F" w14:textId="77777777" w:rsidR="008D2750" w:rsidRDefault="008D2750" w:rsidP="008D2750">
            <w:pPr>
              <w:pStyle w:val="TableParagraph"/>
              <w:spacing w:line="206" w:lineRule="exact"/>
              <w:ind w:left="110"/>
              <w:jc w:val="center"/>
              <w:rPr>
                <w:sz w:val="18"/>
              </w:rPr>
            </w:pPr>
          </w:p>
          <w:p w14:paraId="52E60CB3" w14:textId="0D56B13B" w:rsidR="008D2750" w:rsidRDefault="008D2750" w:rsidP="008D2750">
            <w:pPr>
              <w:pStyle w:val="TableParagraph"/>
              <w:spacing w:line="206" w:lineRule="exact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Cassação do exercício profissional</w:t>
            </w:r>
          </w:p>
        </w:tc>
        <w:tc>
          <w:tcPr>
            <w:tcW w:w="1843" w:type="dxa"/>
            <w:tcBorders>
              <w:top w:val="single" w:sz="4" w:space="0" w:color="4471C4"/>
              <w:bottom w:val="single" w:sz="4" w:space="0" w:color="4471C4"/>
            </w:tcBorders>
          </w:tcPr>
          <w:p w14:paraId="3FE1151D" w14:textId="0F8F0A46" w:rsidR="008D2750" w:rsidRDefault="008D2750" w:rsidP="008D2750">
            <w:pPr>
              <w:pStyle w:val="TableParagraph"/>
              <w:tabs>
                <w:tab w:val="left" w:pos="1497"/>
              </w:tabs>
              <w:ind w:left="108" w:right="104"/>
              <w:jc w:val="both"/>
              <w:rPr>
                <w:sz w:val="18"/>
              </w:rPr>
            </w:pPr>
            <w:r w:rsidRPr="008D2750">
              <w:rPr>
                <w:sz w:val="18"/>
              </w:rPr>
              <w:t>Alínea "f" do art. 27 do Decreto-Lei nº 9.295/46, c/c Itens 4 alínea "a" e 5 alínea "g" do CEPC (NBC PG 01</w:t>
            </w:r>
          </w:p>
        </w:tc>
        <w:tc>
          <w:tcPr>
            <w:tcW w:w="1562" w:type="dxa"/>
            <w:tcBorders>
              <w:top w:val="single" w:sz="4" w:space="0" w:color="4471C4"/>
              <w:bottom w:val="single" w:sz="4" w:space="0" w:color="4471C4"/>
            </w:tcBorders>
          </w:tcPr>
          <w:p w14:paraId="3662E433" w14:textId="77777777" w:rsidR="008D2750" w:rsidRDefault="008D2750" w:rsidP="008D2750">
            <w:pPr>
              <w:pStyle w:val="TableParagraph"/>
              <w:ind w:left="109"/>
              <w:rPr>
                <w:sz w:val="18"/>
              </w:rPr>
            </w:pPr>
          </w:p>
          <w:p w14:paraId="4A937BDA" w14:textId="77777777" w:rsidR="008D2750" w:rsidRDefault="008D2750" w:rsidP="008D2750">
            <w:pPr>
              <w:pStyle w:val="TableParagraph"/>
              <w:ind w:left="109"/>
              <w:rPr>
                <w:sz w:val="18"/>
              </w:rPr>
            </w:pPr>
          </w:p>
          <w:p w14:paraId="496307F2" w14:textId="0AD93A05" w:rsidR="008D2750" w:rsidRDefault="008D2750" w:rsidP="008D2750">
            <w:pPr>
              <w:pStyle w:val="TableParagraph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30 de setembro de 2021</w:t>
            </w:r>
          </w:p>
        </w:tc>
        <w:tc>
          <w:tcPr>
            <w:tcW w:w="1151" w:type="dxa"/>
            <w:tcBorders>
              <w:top w:val="single" w:sz="4" w:space="0" w:color="4471C4"/>
              <w:bottom w:val="single" w:sz="4" w:space="0" w:color="4471C4"/>
            </w:tcBorders>
          </w:tcPr>
          <w:p w14:paraId="5F98F683" w14:textId="77777777" w:rsidR="008D2750" w:rsidRDefault="008D2750" w:rsidP="008D2750">
            <w:pPr>
              <w:pStyle w:val="TableParagraph"/>
              <w:ind w:left="93" w:right="115"/>
              <w:jc w:val="center"/>
              <w:rPr>
                <w:sz w:val="18"/>
              </w:rPr>
            </w:pPr>
          </w:p>
          <w:p w14:paraId="2F0F88D1" w14:textId="0A35DF0D" w:rsidR="008D2750" w:rsidRDefault="008D2750" w:rsidP="008D2750">
            <w:pPr>
              <w:pStyle w:val="TableParagraph"/>
              <w:ind w:left="93" w:right="116"/>
              <w:jc w:val="center"/>
              <w:rPr>
                <w:sz w:val="18"/>
              </w:rPr>
            </w:pPr>
            <w:r>
              <w:rPr>
                <w:sz w:val="18"/>
              </w:rPr>
              <w:t>INDERTEMINADO</w:t>
            </w:r>
          </w:p>
        </w:tc>
        <w:tc>
          <w:tcPr>
            <w:tcW w:w="1209" w:type="dxa"/>
            <w:tcBorders>
              <w:top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FBAB8EF" w14:textId="77777777" w:rsidR="008D2750" w:rsidRDefault="008D2750" w:rsidP="008D2750">
            <w:pPr>
              <w:pStyle w:val="TableParagraph"/>
              <w:ind w:left="126" w:right="136"/>
              <w:jc w:val="center"/>
              <w:rPr>
                <w:sz w:val="18"/>
              </w:rPr>
            </w:pPr>
          </w:p>
          <w:p w14:paraId="235DE64D" w14:textId="4955800A" w:rsidR="008D2750" w:rsidRDefault="008D2750" w:rsidP="008D2750">
            <w:pPr>
              <w:pStyle w:val="TableParagraph"/>
              <w:ind w:left="125" w:right="136"/>
              <w:jc w:val="center"/>
              <w:rPr>
                <w:sz w:val="18"/>
              </w:rPr>
            </w:pPr>
            <w:r>
              <w:rPr>
                <w:sz w:val="18"/>
              </w:rPr>
              <w:t>INDERTEMINADO</w:t>
            </w:r>
          </w:p>
        </w:tc>
      </w:tr>
      <w:tr w:rsidR="008D2750" w14:paraId="6DCA7582" w14:textId="77777777" w:rsidTr="00E34734">
        <w:trPr>
          <w:trHeight w:val="1251"/>
        </w:trPr>
        <w:tc>
          <w:tcPr>
            <w:tcW w:w="127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</w:tcBorders>
          </w:tcPr>
          <w:p w14:paraId="272B1ACF" w14:textId="77777777" w:rsidR="008D2750" w:rsidRDefault="008D2750" w:rsidP="008D2750">
            <w:pPr>
              <w:pStyle w:val="TableParagraph"/>
              <w:ind w:left="110"/>
              <w:rPr>
                <w:rFonts w:ascii="Arial"/>
                <w:b/>
                <w:sz w:val="18"/>
              </w:rPr>
            </w:pPr>
          </w:p>
        </w:tc>
        <w:tc>
          <w:tcPr>
            <w:tcW w:w="1974" w:type="dxa"/>
            <w:tcBorders>
              <w:top w:val="single" w:sz="4" w:space="0" w:color="4471C4"/>
              <w:bottom w:val="single" w:sz="4" w:space="0" w:color="4471C4"/>
            </w:tcBorders>
          </w:tcPr>
          <w:p w14:paraId="131C9759" w14:textId="77777777" w:rsidR="008D2750" w:rsidRDefault="008D2750" w:rsidP="008D2750">
            <w:pPr>
              <w:pStyle w:val="TableParagraph"/>
              <w:ind w:left="115" w:right="358"/>
              <w:rPr>
                <w:sz w:val="18"/>
              </w:rPr>
            </w:pPr>
          </w:p>
          <w:p w14:paraId="3BB03AB6" w14:textId="1488A85A" w:rsidR="008D2750" w:rsidRDefault="008D2750" w:rsidP="008D2750">
            <w:pPr>
              <w:pStyle w:val="TableParagraph"/>
              <w:ind w:left="115" w:right="358"/>
              <w:rPr>
                <w:sz w:val="18"/>
              </w:rPr>
            </w:pPr>
            <w:r>
              <w:rPr>
                <w:sz w:val="18"/>
              </w:rPr>
              <w:t>JOSÉ JOSENILDO DA SILVA OMENA</w:t>
            </w:r>
          </w:p>
        </w:tc>
        <w:tc>
          <w:tcPr>
            <w:tcW w:w="4270" w:type="dxa"/>
            <w:tcBorders>
              <w:top w:val="single" w:sz="4" w:space="0" w:color="4471C4"/>
              <w:bottom w:val="single" w:sz="4" w:space="0" w:color="4471C4"/>
            </w:tcBorders>
          </w:tcPr>
          <w:p w14:paraId="0D7D32F4" w14:textId="77777777" w:rsidR="008D2750" w:rsidRDefault="008D2750" w:rsidP="008D2750">
            <w:pPr>
              <w:pStyle w:val="TableParagraph"/>
              <w:spacing w:before="119"/>
              <w:ind w:left="126" w:right="102"/>
              <w:jc w:val="both"/>
              <w:rPr>
                <w:sz w:val="18"/>
              </w:rPr>
            </w:pPr>
          </w:p>
          <w:p w14:paraId="72C924D7" w14:textId="4990F411" w:rsidR="008D2750" w:rsidRDefault="008D2750" w:rsidP="008D2750">
            <w:pPr>
              <w:pStyle w:val="TableParagraph"/>
              <w:spacing w:before="119"/>
              <w:ind w:left="126" w:right="102"/>
              <w:jc w:val="both"/>
              <w:rPr>
                <w:sz w:val="18"/>
              </w:rPr>
            </w:pPr>
            <w:r w:rsidRPr="008D2750">
              <w:rPr>
                <w:sz w:val="18"/>
              </w:rPr>
              <w:t>Profissional que demonstra falta de zelo no desempenho de suas funções.</w:t>
            </w:r>
          </w:p>
        </w:tc>
        <w:tc>
          <w:tcPr>
            <w:tcW w:w="2128" w:type="dxa"/>
            <w:tcBorders>
              <w:top w:val="single" w:sz="4" w:space="0" w:color="4471C4"/>
              <w:bottom w:val="single" w:sz="4" w:space="0" w:color="4471C4"/>
            </w:tcBorders>
          </w:tcPr>
          <w:p w14:paraId="2ED22515" w14:textId="77777777" w:rsidR="008D2750" w:rsidRDefault="008D2750" w:rsidP="008D2750">
            <w:pPr>
              <w:pStyle w:val="TableParagraph"/>
              <w:spacing w:line="206" w:lineRule="exact"/>
              <w:ind w:left="110"/>
              <w:jc w:val="both"/>
              <w:rPr>
                <w:sz w:val="18"/>
              </w:rPr>
            </w:pPr>
          </w:p>
          <w:p w14:paraId="522FA7BD" w14:textId="77777777" w:rsidR="008D2750" w:rsidRDefault="008D2750" w:rsidP="008D2750">
            <w:pPr>
              <w:pStyle w:val="TableParagraph"/>
              <w:spacing w:line="206" w:lineRule="exact"/>
              <w:ind w:left="110"/>
              <w:jc w:val="both"/>
              <w:rPr>
                <w:sz w:val="18"/>
              </w:rPr>
            </w:pPr>
          </w:p>
          <w:p w14:paraId="29974C4F" w14:textId="0942F1F4" w:rsidR="008D2750" w:rsidRDefault="008D2750" w:rsidP="008D2750">
            <w:pPr>
              <w:pStyle w:val="TableParagraph"/>
              <w:spacing w:line="206" w:lineRule="exact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Cassação do exercício profissional</w:t>
            </w:r>
          </w:p>
        </w:tc>
        <w:tc>
          <w:tcPr>
            <w:tcW w:w="1843" w:type="dxa"/>
            <w:tcBorders>
              <w:top w:val="single" w:sz="4" w:space="0" w:color="4471C4"/>
              <w:bottom w:val="single" w:sz="4" w:space="0" w:color="4471C4"/>
            </w:tcBorders>
          </w:tcPr>
          <w:p w14:paraId="2C574473" w14:textId="384A81FF" w:rsidR="008D2750" w:rsidRDefault="008D2750" w:rsidP="008D2750">
            <w:pPr>
              <w:pStyle w:val="TableParagraph"/>
              <w:tabs>
                <w:tab w:val="left" w:pos="1497"/>
              </w:tabs>
              <w:ind w:left="108" w:right="104"/>
              <w:jc w:val="both"/>
              <w:rPr>
                <w:sz w:val="18"/>
              </w:rPr>
            </w:pPr>
            <w:r w:rsidRPr="008D2750">
              <w:rPr>
                <w:sz w:val="18"/>
              </w:rPr>
              <w:t>Alínea "f" do art. 27 do Decreto-Lei nº 9.295/46, c/c Itens 4 alínea "a" e 5 alínea "g" do CEPC (NBC PG 01</w:t>
            </w:r>
          </w:p>
        </w:tc>
        <w:tc>
          <w:tcPr>
            <w:tcW w:w="1562" w:type="dxa"/>
            <w:tcBorders>
              <w:top w:val="single" w:sz="4" w:space="0" w:color="4471C4"/>
              <w:bottom w:val="single" w:sz="4" w:space="0" w:color="4471C4"/>
            </w:tcBorders>
          </w:tcPr>
          <w:p w14:paraId="705D7589" w14:textId="77777777" w:rsidR="008D2750" w:rsidRDefault="008D2750" w:rsidP="008D2750">
            <w:pPr>
              <w:pStyle w:val="TableParagraph"/>
              <w:ind w:left="109"/>
              <w:rPr>
                <w:sz w:val="18"/>
              </w:rPr>
            </w:pPr>
          </w:p>
          <w:p w14:paraId="711B4D95" w14:textId="77777777" w:rsidR="008D2750" w:rsidRDefault="008D2750" w:rsidP="008D2750">
            <w:pPr>
              <w:pStyle w:val="TableParagraph"/>
              <w:ind w:left="109"/>
              <w:rPr>
                <w:sz w:val="18"/>
              </w:rPr>
            </w:pPr>
          </w:p>
          <w:p w14:paraId="2AE9A9C6" w14:textId="3F7C40F8" w:rsidR="008D2750" w:rsidRDefault="008D2750" w:rsidP="008D2750">
            <w:pPr>
              <w:pStyle w:val="TableParagraph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30 de setembro de 2021</w:t>
            </w:r>
          </w:p>
        </w:tc>
        <w:tc>
          <w:tcPr>
            <w:tcW w:w="1151" w:type="dxa"/>
            <w:tcBorders>
              <w:top w:val="single" w:sz="4" w:space="0" w:color="4471C4"/>
              <w:bottom w:val="single" w:sz="4" w:space="0" w:color="4471C4"/>
            </w:tcBorders>
          </w:tcPr>
          <w:p w14:paraId="485E9D5A" w14:textId="77777777" w:rsidR="008D2750" w:rsidRDefault="008D2750" w:rsidP="008D2750">
            <w:pPr>
              <w:pStyle w:val="TableParagraph"/>
              <w:ind w:left="93" w:right="115"/>
              <w:jc w:val="center"/>
              <w:rPr>
                <w:sz w:val="18"/>
              </w:rPr>
            </w:pPr>
          </w:p>
          <w:p w14:paraId="6122DB08" w14:textId="70C76F44" w:rsidR="008D2750" w:rsidRDefault="008D2750" w:rsidP="008D2750">
            <w:pPr>
              <w:pStyle w:val="TableParagraph"/>
              <w:ind w:left="93" w:right="116"/>
              <w:jc w:val="center"/>
              <w:rPr>
                <w:sz w:val="18"/>
              </w:rPr>
            </w:pPr>
            <w:r>
              <w:rPr>
                <w:sz w:val="18"/>
              </w:rPr>
              <w:t>INDERTEMINADO</w:t>
            </w:r>
          </w:p>
        </w:tc>
        <w:tc>
          <w:tcPr>
            <w:tcW w:w="1209" w:type="dxa"/>
            <w:tcBorders>
              <w:top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E048149" w14:textId="77777777" w:rsidR="008D2750" w:rsidRDefault="008D2750" w:rsidP="008D2750">
            <w:pPr>
              <w:pStyle w:val="TableParagraph"/>
              <w:ind w:left="126" w:right="136"/>
              <w:jc w:val="center"/>
              <w:rPr>
                <w:sz w:val="18"/>
              </w:rPr>
            </w:pPr>
          </w:p>
          <w:p w14:paraId="1139B466" w14:textId="7DE0917A" w:rsidR="008D2750" w:rsidRDefault="008D2750" w:rsidP="008D2750">
            <w:pPr>
              <w:pStyle w:val="TableParagraph"/>
              <w:ind w:right="136"/>
              <w:rPr>
                <w:sz w:val="18"/>
              </w:rPr>
            </w:pPr>
            <w:r>
              <w:rPr>
                <w:sz w:val="18"/>
              </w:rPr>
              <w:t>INDERTEMINADO</w:t>
            </w:r>
          </w:p>
        </w:tc>
      </w:tr>
      <w:bookmarkEnd w:id="0"/>
    </w:tbl>
    <w:p w14:paraId="4189BE05" w14:textId="77777777" w:rsidR="008D2750" w:rsidRDefault="008D2750" w:rsidP="00E34734">
      <w:pPr>
        <w:rPr>
          <w:sz w:val="18"/>
        </w:rPr>
        <w:sectPr w:rsidR="008D2750" w:rsidSect="00570361">
          <w:type w:val="continuous"/>
          <w:pgSz w:w="16840" w:h="11910" w:orient="landscape"/>
          <w:pgMar w:top="540" w:right="600" w:bottom="280" w:left="500" w:header="720" w:footer="720" w:gutter="0"/>
          <w:cols w:space="720"/>
        </w:sectPr>
      </w:pPr>
    </w:p>
    <w:p w14:paraId="24AB166E" w14:textId="51154763" w:rsidR="0039713F" w:rsidRPr="0039713F" w:rsidRDefault="0039713F" w:rsidP="0039713F">
      <w:pPr>
        <w:tabs>
          <w:tab w:val="left" w:pos="1050"/>
        </w:tabs>
      </w:pPr>
    </w:p>
    <w:sectPr w:rsidR="0039713F" w:rsidRPr="0039713F">
      <w:pgSz w:w="16840" w:h="11910" w:orient="landscape"/>
      <w:pgMar w:top="540" w:right="6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B709" w14:textId="77777777" w:rsidR="00570361" w:rsidRDefault="00570361" w:rsidP="00E34734">
      <w:r>
        <w:separator/>
      </w:r>
    </w:p>
  </w:endnote>
  <w:endnote w:type="continuationSeparator" w:id="0">
    <w:p w14:paraId="6060BD85" w14:textId="77777777" w:rsidR="00570361" w:rsidRDefault="00570361" w:rsidP="00E3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ECC86" w14:textId="77777777" w:rsidR="00570361" w:rsidRDefault="00570361" w:rsidP="00E34734">
      <w:r>
        <w:separator/>
      </w:r>
    </w:p>
  </w:footnote>
  <w:footnote w:type="continuationSeparator" w:id="0">
    <w:p w14:paraId="2BBD641E" w14:textId="77777777" w:rsidR="00570361" w:rsidRDefault="00570361" w:rsidP="00E34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64"/>
    <w:rsid w:val="001A4F44"/>
    <w:rsid w:val="001C393E"/>
    <w:rsid w:val="001F7B64"/>
    <w:rsid w:val="0039713F"/>
    <w:rsid w:val="00570361"/>
    <w:rsid w:val="00770E6F"/>
    <w:rsid w:val="008D2750"/>
    <w:rsid w:val="009F2E31"/>
    <w:rsid w:val="00E34734"/>
    <w:rsid w:val="00F9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D505"/>
  <w15:docId w15:val="{56455170-BD96-454D-8248-745F61D9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347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3473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347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3473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206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Dias</dc:creator>
  <cp:lastModifiedBy>Carla Nathasha Santos Lorentino</cp:lastModifiedBy>
  <cp:revision>5</cp:revision>
  <dcterms:created xsi:type="dcterms:W3CDTF">2024-01-19T17:28:00Z</dcterms:created>
  <dcterms:modified xsi:type="dcterms:W3CDTF">2024-01-22T14:48:00Z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